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EC197" w14:textId="685DCE52" w:rsidR="009228BD" w:rsidRDefault="009228BD" w:rsidP="009228BD">
      <w:pPr>
        <w:pStyle w:val="NormalWeb"/>
      </w:pPr>
      <w:r>
        <w:rPr>
          <w:rStyle w:val="Strong"/>
          <w:rFonts w:eastAsiaTheme="majorEastAsia"/>
        </w:rPr>
        <w:t xml:space="preserve">Legal Services Center </w:t>
      </w:r>
    </w:p>
    <w:p w14:paraId="60D5BEE1" w14:textId="77777777" w:rsidR="009228BD" w:rsidRDefault="009228BD" w:rsidP="009228BD">
      <w:pPr>
        <w:pStyle w:val="NormalWeb"/>
      </w:pPr>
      <w:r>
        <w:t>The Legal Services Center at Al-Turath University offers free legal consultations to support both students and employees with a variety of legal concerns. This center aims to provide accessible, professional legal guidance to those within the TU community who may need assistance with matters such as employment rights, housing, contract review, academic-related issues, and personal legal matters.</w:t>
      </w:r>
    </w:p>
    <w:p w14:paraId="0308B5DA" w14:textId="77777777" w:rsidR="009228BD" w:rsidRDefault="009228BD" w:rsidP="009228BD">
      <w:pPr>
        <w:pStyle w:val="NormalWeb"/>
      </w:pPr>
      <w:r>
        <w:rPr>
          <w:rStyle w:val="Strong"/>
          <w:rFonts w:eastAsiaTheme="majorEastAsia"/>
        </w:rPr>
        <w:t>Center Services and Confidentiality</w:t>
      </w:r>
    </w:p>
    <w:p w14:paraId="00352632" w14:textId="77777777" w:rsidR="009228BD" w:rsidRDefault="009228BD" w:rsidP="009228BD">
      <w:pPr>
        <w:pStyle w:val="NormalWeb"/>
      </w:pPr>
      <w:r>
        <w:t>Our dedicated team of legal professionals and volunteer advisors is available to provide consultations on a confidential basis, ensuring the privacy of all students and employees who seek support. The Legal Services Center respects the sensitivity of legal matters, and all consultations and records are managed with the highest standards of confidentiality. The center assists with legal guidance and resources, empowering individuals to make informed decisions regarding their personal and professional lives.</w:t>
      </w:r>
    </w:p>
    <w:p w14:paraId="1206EFE9" w14:textId="77777777" w:rsidR="009228BD" w:rsidRDefault="009228BD" w:rsidP="009228BD">
      <w:pPr>
        <w:pStyle w:val="NormalWeb"/>
      </w:pPr>
      <w:r>
        <w:rPr>
          <w:rStyle w:val="Strong"/>
          <w:rFonts w:eastAsiaTheme="majorEastAsia"/>
        </w:rPr>
        <w:t>How to Access Services</w:t>
      </w:r>
    </w:p>
    <w:p w14:paraId="2F2E7A68" w14:textId="36CEF1B6" w:rsidR="009228BD" w:rsidRDefault="009228BD" w:rsidP="009228BD">
      <w:pPr>
        <w:pStyle w:val="NormalWeb"/>
      </w:pPr>
      <w:r>
        <w:t xml:space="preserve">Consultations are available year-round. Students and employees interested in free legal assistance can schedule an appointment through the Legal Services Center’s office, located in the </w:t>
      </w:r>
      <w:r>
        <w:t>Low college building</w:t>
      </w:r>
      <w:r>
        <w:t xml:space="preserve"> on campus. Appointments are available on weekdays from 9 a.m. to </w:t>
      </w:r>
      <w:r>
        <w:t>3</w:t>
      </w:r>
      <w:r>
        <w:t xml:space="preserve"> p.m. In addition to consultations, the center may also conduct workshops on legal topics of relevance to the TU community, such as employment law, tenant rights, and navigating academic policies.</w:t>
      </w:r>
    </w:p>
    <w:p w14:paraId="251ABD47" w14:textId="77777777" w:rsidR="009228BD" w:rsidRDefault="009228BD" w:rsidP="009228BD">
      <w:pPr>
        <w:pStyle w:val="NormalWeb"/>
      </w:pPr>
      <w:r>
        <w:t>Through this initiative, Al-Turath University reaffirms its commitment to the well-being and support of its community members, providing accessible legal resources that contribute to a secure and informed campus environment.</w:t>
      </w:r>
    </w:p>
    <w:p w14:paraId="24FB967D" w14:textId="77777777" w:rsidR="00AD3E80" w:rsidRDefault="00AD3E80"/>
    <w:sectPr w:rsidR="00AD3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89"/>
    <w:rsid w:val="000734D9"/>
    <w:rsid w:val="00497F90"/>
    <w:rsid w:val="009228BD"/>
    <w:rsid w:val="00AD3E80"/>
    <w:rsid w:val="00C76AB5"/>
    <w:rsid w:val="00C85289"/>
    <w:rsid w:val="00CD7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0FF2"/>
  <w15:chartTrackingRefBased/>
  <w15:docId w15:val="{5167959C-C918-4345-A9CA-C3776FBD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289"/>
    <w:rPr>
      <w:rFonts w:eastAsiaTheme="majorEastAsia" w:cstheme="majorBidi"/>
      <w:color w:val="272727" w:themeColor="text1" w:themeTint="D8"/>
    </w:rPr>
  </w:style>
  <w:style w:type="paragraph" w:styleId="Title">
    <w:name w:val="Title"/>
    <w:basedOn w:val="Normal"/>
    <w:next w:val="Normal"/>
    <w:link w:val="TitleChar"/>
    <w:uiPriority w:val="10"/>
    <w:qFormat/>
    <w:rsid w:val="00C85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2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289"/>
    <w:rPr>
      <w:i/>
      <w:iCs/>
      <w:color w:val="404040" w:themeColor="text1" w:themeTint="BF"/>
    </w:rPr>
  </w:style>
  <w:style w:type="paragraph" w:styleId="ListParagraph">
    <w:name w:val="List Paragraph"/>
    <w:basedOn w:val="Normal"/>
    <w:uiPriority w:val="34"/>
    <w:qFormat/>
    <w:rsid w:val="00C85289"/>
    <w:pPr>
      <w:ind w:left="720"/>
      <w:contextualSpacing/>
    </w:pPr>
  </w:style>
  <w:style w:type="character" w:styleId="IntenseEmphasis">
    <w:name w:val="Intense Emphasis"/>
    <w:basedOn w:val="DefaultParagraphFont"/>
    <w:uiPriority w:val="21"/>
    <w:qFormat/>
    <w:rsid w:val="00C85289"/>
    <w:rPr>
      <w:i/>
      <w:iCs/>
      <w:color w:val="0F4761" w:themeColor="accent1" w:themeShade="BF"/>
    </w:rPr>
  </w:style>
  <w:style w:type="paragraph" w:styleId="IntenseQuote">
    <w:name w:val="Intense Quote"/>
    <w:basedOn w:val="Normal"/>
    <w:next w:val="Normal"/>
    <w:link w:val="IntenseQuoteChar"/>
    <w:uiPriority w:val="30"/>
    <w:qFormat/>
    <w:rsid w:val="00C8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289"/>
    <w:rPr>
      <w:i/>
      <w:iCs/>
      <w:color w:val="0F4761" w:themeColor="accent1" w:themeShade="BF"/>
    </w:rPr>
  </w:style>
  <w:style w:type="character" w:styleId="IntenseReference">
    <w:name w:val="Intense Reference"/>
    <w:basedOn w:val="DefaultParagraphFont"/>
    <w:uiPriority w:val="32"/>
    <w:qFormat/>
    <w:rsid w:val="00C85289"/>
    <w:rPr>
      <w:b/>
      <w:bCs/>
      <w:smallCaps/>
      <w:color w:val="0F4761" w:themeColor="accent1" w:themeShade="BF"/>
      <w:spacing w:val="5"/>
    </w:rPr>
  </w:style>
  <w:style w:type="paragraph" w:styleId="NormalWeb">
    <w:name w:val="Normal (Web)"/>
    <w:basedOn w:val="Normal"/>
    <w:uiPriority w:val="99"/>
    <w:semiHidden/>
    <w:unhideWhenUsed/>
    <w:rsid w:val="009228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22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dc:creator>
  <cp:keywords/>
  <dc:description/>
  <cp:lastModifiedBy>Dr. A</cp:lastModifiedBy>
  <cp:revision>3</cp:revision>
  <dcterms:created xsi:type="dcterms:W3CDTF">2024-11-03T14:02:00Z</dcterms:created>
  <dcterms:modified xsi:type="dcterms:W3CDTF">2024-11-03T14:04:00Z</dcterms:modified>
</cp:coreProperties>
</file>